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59C" w:rsidRPr="00C0370C" w:rsidRDefault="00A77044" w:rsidP="00A77044">
      <w:pPr>
        <w:bidi w:val="0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C0370C">
        <w:rPr>
          <w:rFonts w:asciiTheme="majorBidi" w:hAnsiTheme="majorBidi" w:cstheme="majorBidi"/>
          <w:b/>
          <w:bCs/>
          <w:sz w:val="32"/>
          <w:szCs w:val="32"/>
          <w:lang w:bidi="ar-EG"/>
        </w:rPr>
        <w:t>ARRIVE Checklist</w:t>
      </w:r>
    </w:p>
    <w:tbl>
      <w:tblPr>
        <w:tblStyle w:val="TableGrid"/>
        <w:tblW w:w="9714" w:type="dxa"/>
        <w:tblLayout w:type="fixed"/>
        <w:tblLook w:val="04A0" w:firstRow="1" w:lastRow="0" w:firstColumn="1" w:lastColumn="0" w:noHBand="0" w:noVBand="1"/>
      </w:tblPr>
      <w:tblGrid>
        <w:gridCol w:w="3652"/>
        <w:gridCol w:w="1134"/>
        <w:gridCol w:w="4928"/>
      </w:tblGrid>
      <w:tr w:rsidR="00D74753" w:rsidTr="008025A3">
        <w:tc>
          <w:tcPr>
            <w:tcW w:w="3652" w:type="dxa"/>
          </w:tcPr>
          <w:p w:rsidR="00D74753" w:rsidRPr="00C0370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134" w:type="dxa"/>
          </w:tcPr>
          <w:p w:rsidR="00D74753" w:rsidRPr="00C0370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Item</w:t>
            </w:r>
          </w:p>
        </w:tc>
        <w:tc>
          <w:tcPr>
            <w:tcW w:w="4928" w:type="dxa"/>
          </w:tcPr>
          <w:p w:rsidR="00D74753" w:rsidRPr="001E0155" w:rsidRDefault="001C7BC6" w:rsidP="001C7BC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color w:val="201F1E"/>
                <w:sz w:val="28"/>
                <w:szCs w:val="28"/>
                <w:shd w:val="clear" w:color="auto" w:fill="FFFFFF"/>
              </w:rPr>
              <w:t xml:space="preserve">Section, page number and </w:t>
            </w:r>
            <w:r w:rsidR="001E0155" w:rsidRPr="001E0155">
              <w:rPr>
                <w:rFonts w:asciiTheme="majorBidi" w:hAnsiTheme="majorBidi" w:cstheme="majorBidi"/>
                <w:b/>
                <w:bCs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</w:p>
        </w:tc>
      </w:tr>
      <w:tr w:rsidR="00D74753" w:rsidTr="008025A3">
        <w:tc>
          <w:tcPr>
            <w:tcW w:w="3652" w:type="dxa"/>
          </w:tcPr>
          <w:p w:rsidR="00D74753" w:rsidRPr="00E935F6" w:rsidRDefault="00D74753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Title</w:t>
            </w:r>
          </w:p>
        </w:tc>
        <w:tc>
          <w:tcPr>
            <w:tcW w:w="1134" w:type="dxa"/>
          </w:tcPr>
          <w:p w:rsidR="00D74753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</w:t>
            </w:r>
          </w:p>
        </w:tc>
        <w:tc>
          <w:tcPr>
            <w:tcW w:w="4928" w:type="dxa"/>
          </w:tcPr>
          <w:p w:rsidR="00D74753" w:rsidRDefault="00C245DD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Title, page 1, </w:t>
            </w:r>
            <w:r w:rsidR="008025A3">
              <w:rPr>
                <w:rFonts w:asciiTheme="majorBidi" w:hAnsiTheme="majorBidi" w:cstheme="majorBidi"/>
                <w:sz w:val="32"/>
                <w:szCs w:val="32"/>
                <w:lang w:bidi="ar-EG"/>
              </w:rPr>
              <w:t>paragraph 1</w:t>
            </w:r>
          </w:p>
        </w:tc>
      </w:tr>
      <w:tr w:rsidR="00D74753" w:rsidTr="008025A3">
        <w:tc>
          <w:tcPr>
            <w:tcW w:w="3652" w:type="dxa"/>
          </w:tcPr>
          <w:p w:rsidR="00D74753" w:rsidRPr="00E935F6" w:rsidRDefault="00D74753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Abstract</w:t>
            </w:r>
          </w:p>
        </w:tc>
        <w:tc>
          <w:tcPr>
            <w:tcW w:w="1134" w:type="dxa"/>
          </w:tcPr>
          <w:p w:rsidR="00D74753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2</w:t>
            </w:r>
          </w:p>
        </w:tc>
        <w:tc>
          <w:tcPr>
            <w:tcW w:w="4928" w:type="dxa"/>
          </w:tcPr>
          <w:p w:rsidR="00D74753" w:rsidRDefault="004E03F9" w:rsidP="004E03F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Abstract,</w:t>
            </w:r>
            <w:r w:rsidR="00C245DD"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page 2</w:t>
            </w:r>
            <w:r w:rsidR="00383018">
              <w:rPr>
                <w:rFonts w:asciiTheme="majorBidi" w:hAnsiTheme="majorBidi" w:cstheme="majorBidi"/>
                <w:sz w:val="32"/>
                <w:szCs w:val="32"/>
                <w:lang w:bidi="ar-EG"/>
              </w:rPr>
              <w:t>, paragraphs 1-4</w:t>
            </w:r>
          </w:p>
        </w:tc>
      </w:tr>
      <w:tr w:rsidR="00E935F6" w:rsidTr="00DA0C2C">
        <w:tc>
          <w:tcPr>
            <w:tcW w:w="9714" w:type="dxa"/>
            <w:gridSpan w:val="3"/>
          </w:tcPr>
          <w:p w:rsidR="00E935F6" w:rsidRPr="00E935F6" w:rsidRDefault="00E935F6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Introduction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Background</w:t>
            </w:r>
          </w:p>
        </w:tc>
        <w:tc>
          <w:tcPr>
            <w:tcW w:w="1134" w:type="dxa"/>
          </w:tcPr>
          <w:p w:rsidR="00D74753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3</w:t>
            </w:r>
          </w:p>
        </w:tc>
        <w:tc>
          <w:tcPr>
            <w:tcW w:w="4928" w:type="dxa"/>
          </w:tcPr>
          <w:p w:rsidR="00D74753" w:rsidRDefault="004E03F9" w:rsidP="00581D8B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Introduction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page</w:t>
            </w:r>
            <w:r w:rsidR="00383018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s 2-</w:t>
            </w:r>
            <w:r w:rsidR="00581D8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4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Objective</w:t>
            </w:r>
          </w:p>
        </w:tc>
        <w:tc>
          <w:tcPr>
            <w:tcW w:w="1134" w:type="dxa"/>
          </w:tcPr>
          <w:p w:rsidR="00D74753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4</w:t>
            </w:r>
          </w:p>
        </w:tc>
        <w:tc>
          <w:tcPr>
            <w:tcW w:w="4928" w:type="dxa"/>
          </w:tcPr>
          <w:p w:rsidR="00D74753" w:rsidRDefault="004E03F9" w:rsidP="00581D8B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Introduction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581D8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2630EA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E935F6" w:rsidTr="00ED4BC3">
        <w:tc>
          <w:tcPr>
            <w:tcW w:w="9714" w:type="dxa"/>
            <w:gridSpan w:val="3"/>
          </w:tcPr>
          <w:p w:rsidR="00E935F6" w:rsidRPr="00E935F6" w:rsidRDefault="00E935F6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Methods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C0370C">
              <w:rPr>
                <w:rFonts w:asciiTheme="majorBidi" w:hAnsiTheme="majorBidi" w:cstheme="majorBidi"/>
                <w:sz w:val="28"/>
                <w:szCs w:val="28"/>
              </w:rPr>
              <w:t>Ethical statement</w:t>
            </w:r>
          </w:p>
        </w:tc>
        <w:tc>
          <w:tcPr>
            <w:tcW w:w="1134" w:type="dxa"/>
          </w:tcPr>
          <w:p w:rsidR="00D74753" w:rsidRPr="00C0370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5</w:t>
            </w:r>
          </w:p>
        </w:tc>
        <w:tc>
          <w:tcPr>
            <w:tcW w:w="4928" w:type="dxa"/>
          </w:tcPr>
          <w:p w:rsidR="00D74753" w:rsidRDefault="000055DE" w:rsidP="004E03F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 w:rsidR="00686B04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4, paragraph 3 and </w:t>
            </w:r>
            <w:r w:rsid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2630EA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7</w:t>
            </w:r>
            <w:r w:rsid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paragraph 2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Study design</w:t>
            </w:r>
          </w:p>
        </w:tc>
        <w:tc>
          <w:tcPr>
            <w:tcW w:w="1134" w:type="dxa"/>
          </w:tcPr>
          <w:p w:rsidR="00D74753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6</w:t>
            </w:r>
          </w:p>
        </w:tc>
        <w:tc>
          <w:tcPr>
            <w:tcW w:w="4928" w:type="dxa"/>
          </w:tcPr>
          <w:p w:rsidR="00D74753" w:rsidRDefault="004E03F9" w:rsidP="00555BE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page</w:t>
            </w:r>
            <w:r w:rsidR="005D1A86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8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5D1A86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1</w:t>
            </w:r>
            <w:r w:rsidR="000B0DB6"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C0370C">
              <w:rPr>
                <w:rFonts w:asciiTheme="majorBidi" w:hAnsiTheme="majorBidi" w:cstheme="majorBidi"/>
                <w:sz w:val="28"/>
                <w:szCs w:val="28"/>
              </w:rPr>
              <w:t>Experimental procedures</w:t>
            </w:r>
          </w:p>
        </w:tc>
        <w:tc>
          <w:tcPr>
            <w:tcW w:w="1134" w:type="dxa"/>
          </w:tcPr>
          <w:p w:rsidR="00D74753" w:rsidRPr="00C0370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7</w:t>
            </w:r>
          </w:p>
        </w:tc>
        <w:tc>
          <w:tcPr>
            <w:tcW w:w="4928" w:type="dxa"/>
          </w:tcPr>
          <w:p w:rsidR="00555BE9" w:rsidRDefault="004E03F9" w:rsidP="000B0DB6">
            <w:pPr>
              <w:bidi w:val="0"/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page</w:t>
            </w:r>
            <w:r w:rsidR="00555BE9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8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paragraph</w:t>
            </w:r>
            <w:r w:rsidR="001F0A1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s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</w:t>
            </w:r>
            <w:r w:rsidR="00555BE9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2</w:t>
            </w:r>
            <w:r w:rsidR="000B0DB6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&amp; </w:t>
            </w:r>
            <w:r w:rsidR="00555BE9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3</w:t>
            </w:r>
          </w:p>
          <w:p w:rsidR="00D74753" w:rsidRDefault="00555BE9" w:rsidP="001F0A1B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page</w:t>
            </w:r>
            <w:r w:rsidR="001F0A1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s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9</w:t>
            </w:r>
            <w:r w:rsidR="001F0A1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-11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786E2C">
              <w:rPr>
                <w:rFonts w:asciiTheme="majorBidi" w:hAnsiTheme="majorBidi" w:cstheme="majorBidi"/>
                <w:sz w:val="28"/>
                <w:szCs w:val="28"/>
              </w:rPr>
              <w:t>Experimental animals</w:t>
            </w:r>
          </w:p>
        </w:tc>
        <w:tc>
          <w:tcPr>
            <w:tcW w:w="1134" w:type="dxa"/>
          </w:tcPr>
          <w:p w:rsidR="00D74753" w:rsidRPr="00786E2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8</w:t>
            </w:r>
          </w:p>
        </w:tc>
        <w:tc>
          <w:tcPr>
            <w:tcW w:w="4928" w:type="dxa"/>
          </w:tcPr>
          <w:p w:rsidR="00D74753" w:rsidRDefault="004E03F9" w:rsidP="000B0DB6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B0645E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7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B0645E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2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786E2C">
              <w:rPr>
                <w:rFonts w:asciiTheme="majorBidi" w:hAnsiTheme="majorBidi" w:cstheme="majorBidi"/>
                <w:sz w:val="28"/>
                <w:szCs w:val="28"/>
              </w:rPr>
              <w:t>Housing and husbandry</w:t>
            </w:r>
          </w:p>
        </w:tc>
        <w:tc>
          <w:tcPr>
            <w:tcW w:w="1134" w:type="dxa"/>
          </w:tcPr>
          <w:p w:rsidR="00D74753" w:rsidRPr="00786E2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9</w:t>
            </w:r>
          </w:p>
        </w:tc>
        <w:tc>
          <w:tcPr>
            <w:tcW w:w="4928" w:type="dxa"/>
          </w:tcPr>
          <w:p w:rsidR="00D74753" w:rsidRDefault="004E03F9" w:rsidP="00A83AC6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9B3BBD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7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9B3BBD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2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Sample size</w:t>
            </w:r>
          </w:p>
        </w:tc>
        <w:tc>
          <w:tcPr>
            <w:tcW w:w="1134" w:type="dxa"/>
          </w:tcPr>
          <w:p w:rsidR="00D74753" w:rsidRPr="00786E2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10</w:t>
            </w:r>
          </w:p>
        </w:tc>
        <w:tc>
          <w:tcPr>
            <w:tcW w:w="4928" w:type="dxa"/>
          </w:tcPr>
          <w:p w:rsidR="00D74753" w:rsidRDefault="004E03F9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9B3BBD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7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9B3BBD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2</w:t>
            </w:r>
            <w:r w:rsidR="002E7C79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&amp; page 8, paragraph 1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04506B">
              <w:rPr>
                <w:rFonts w:asciiTheme="majorBidi" w:hAnsiTheme="majorBidi" w:cstheme="majorBidi"/>
                <w:sz w:val="28"/>
                <w:szCs w:val="28"/>
              </w:rPr>
              <w:t>Allocating animals to experimental groups</w:t>
            </w:r>
          </w:p>
        </w:tc>
        <w:tc>
          <w:tcPr>
            <w:tcW w:w="1134" w:type="dxa"/>
          </w:tcPr>
          <w:p w:rsidR="00D74753" w:rsidRPr="0004506B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11</w:t>
            </w:r>
          </w:p>
        </w:tc>
        <w:tc>
          <w:tcPr>
            <w:tcW w:w="4928" w:type="dxa"/>
          </w:tcPr>
          <w:p w:rsidR="00D74753" w:rsidRDefault="004E03F9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2E7C79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8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paragraph</w:t>
            </w:r>
            <w:r w:rsidR="002E7C79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1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35968">
              <w:rPr>
                <w:rFonts w:asciiTheme="majorBidi" w:hAnsiTheme="majorBidi" w:cstheme="majorBidi"/>
                <w:sz w:val="28"/>
                <w:szCs w:val="28"/>
              </w:rPr>
              <w:t>Experimental outcomes</w:t>
            </w:r>
          </w:p>
        </w:tc>
        <w:tc>
          <w:tcPr>
            <w:tcW w:w="1134" w:type="dxa"/>
          </w:tcPr>
          <w:p w:rsidR="00D74753" w:rsidRPr="00235968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12</w:t>
            </w:r>
          </w:p>
        </w:tc>
        <w:tc>
          <w:tcPr>
            <w:tcW w:w="4928" w:type="dxa"/>
          </w:tcPr>
          <w:p w:rsidR="00D74753" w:rsidRDefault="004E03F9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28216C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10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paragraph</w:t>
            </w:r>
            <w:r w:rsidR="0028216C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4 &amp; Page 11, paragraph 1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F55B6">
              <w:rPr>
                <w:rFonts w:asciiTheme="majorBidi" w:hAnsiTheme="majorBidi" w:cstheme="majorBidi"/>
                <w:sz w:val="28"/>
                <w:szCs w:val="28"/>
              </w:rPr>
              <w:t>Statistical methods</w:t>
            </w:r>
          </w:p>
        </w:tc>
        <w:tc>
          <w:tcPr>
            <w:tcW w:w="1134" w:type="dxa"/>
          </w:tcPr>
          <w:p w:rsidR="00D74753" w:rsidRPr="002F55B6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13</w:t>
            </w:r>
          </w:p>
        </w:tc>
        <w:tc>
          <w:tcPr>
            <w:tcW w:w="4928" w:type="dxa"/>
          </w:tcPr>
          <w:p w:rsidR="00D74753" w:rsidRDefault="0028216C" w:rsidP="004E03F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Methods: Page 11, </w:t>
            </w:r>
            <w:r w:rsidR="004B7A4D"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paragraph 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2</w:t>
            </w:r>
            <w:r w:rsidR="006A5125"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and page 12</w:t>
            </w:r>
            <w:bookmarkStart w:id="0" w:name="_GoBack"/>
            <w:bookmarkEnd w:id="0"/>
          </w:p>
        </w:tc>
      </w:tr>
      <w:tr w:rsidR="00E935F6" w:rsidTr="00E87855">
        <w:tc>
          <w:tcPr>
            <w:tcW w:w="9714" w:type="dxa"/>
            <w:gridSpan w:val="3"/>
          </w:tcPr>
          <w:p w:rsidR="00E935F6" w:rsidRPr="00E935F6" w:rsidRDefault="00E935F6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Results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F55B6">
              <w:rPr>
                <w:rFonts w:asciiTheme="majorBidi" w:hAnsiTheme="majorBidi" w:cstheme="majorBidi"/>
                <w:sz w:val="28"/>
                <w:szCs w:val="28"/>
              </w:rPr>
              <w:t>Baseline data</w:t>
            </w:r>
          </w:p>
        </w:tc>
        <w:tc>
          <w:tcPr>
            <w:tcW w:w="1134" w:type="dxa"/>
          </w:tcPr>
          <w:p w:rsidR="00D74753" w:rsidRPr="002F55B6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14</w:t>
            </w:r>
          </w:p>
        </w:tc>
        <w:tc>
          <w:tcPr>
            <w:tcW w:w="4928" w:type="dxa"/>
          </w:tcPr>
          <w:p w:rsidR="00D74753" w:rsidRDefault="001C7BC6" w:rsidP="0059575E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Results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page</w:t>
            </w:r>
            <w:r w:rsidR="0059575E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s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</w:t>
            </w:r>
            <w:r w:rsidR="00581837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12</w:t>
            </w:r>
            <w:r w:rsidR="00427EF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&amp;14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F55B6">
              <w:rPr>
                <w:rFonts w:asciiTheme="majorBidi" w:hAnsiTheme="majorBidi" w:cstheme="majorBidi"/>
                <w:sz w:val="28"/>
                <w:szCs w:val="28"/>
              </w:rPr>
              <w:t>Numbers analysed</w:t>
            </w:r>
          </w:p>
        </w:tc>
        <w:tc>
          <w:tcPr>
            <w:tcW w:w="1134" w:type="dxa"/>
          </w:tcPr>
          <w:p w:rsidR="00D74753" w:rsidRPr="002F55B6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15</w:t>
            </w:r>
          </w:p>
        </w:tc>
        <w:tc>
          <w:tcPr>
            <w:tcW w:w="4928" w:type="dxa"/>
          </w:tcPr>
          <w:p w:rsidR="00D74753" w:rsidRDefault="003A2242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Results, pages 12</w:t>
            </w:r>
            <w:r w:rsidR="0059575E" w:rsidRPr="0059575E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&amp;14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F055B7">
              <w:rPr>
                <w:rFonts w:asciiTheme="majorBidi" w:hAnsiTheme="majorBidi" w:cstheme="majorBidi"/>
                <w:sz w:val="28"/>
                <w:szCs w:val="28"/>
              </w:rPr>
              <w:t>Outcomes and estimation</w:t>
            </w:r>
          </w:p>
        </w:tc>
        <w:tc>
          <w:tcPr>
            <w:tcW w:w="1134" w:type="dxa"/>
          </w:tcPr>
          <w:p w:rsidR="00D74753" w:rsidRPr="00F055B7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16</w:t>
            </w:r>
          </w:p>
        </w:tc>
        <w:tc>
          <w:tcPr>
            <w:tcW w:w="4928" w:type="dxa"/>
          </w:tcPr>
          <w:p w:rsidR="00D74753" w:rsidRDefault="003A2242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Results, pages 12</w:t>
            </w:r>
            <w:r w:rsidR="0059575E" w:rsidRPr="0059575E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&amp;14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Adverse events</w:t>
            </w:r>
          </w:p>
        </w:tc>
        <w:tc>
          <w:tcPr>
            <w:tcW w:w="1134" w:type="dxa"/>
          </w:tcPr>
          <w:p w:rsidR="00D74753" w:rsidRPr="002F55B6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17</w:t>
            </w:r>
          </w:p>
        </w:tc>
        <w:tc>
          <w:tcPr>
            <w:tcW w:w="4928" w:type="dxa"/>
          </w:tcPr>
          <w:p w:rsidR="00D74753" w:rsidRDefault="00D74753" w:rsidP="004E03F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None</w:t>
            </w:r>
          </w:p>
        </w:tc>
      </w:tr>
      <w:tr w:rsidR="00E935F6" w:rsidTr="00387DE0">
        <w:tc>
          <w:tcPr>
            <w:tcW w:w="9714" w:type="dxa"/>
            <w:gridSpan w:val="3"/>
          </w:tcPr>
          <w:p w:rsidR="00E935F6" w:rsidRPr="00E935F6" w:rsidRDefault="00E935F6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Discussion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F055B7">
              <w:rPr>
                <w:rFonts w:asciiTheme="majorBidi" w:hAnsiTheme="majorBidi" w:cstheme="majorBidi"/>
                <w:sz w:val="28"/>
                <w:szCs w:val="28"/>
              </w:rPr>
              <w:t>Interpretation/ scientific implications</w:t>
            </w:r>
          </w:p>
        </w:tc>
        <w:tc>
          <w:tcPr>
            <w:tcW w:w="1134" w:type="dxa"/>
          </w:tcPr>
          <w:p w:rsidR="00D74753" w:rsidRPr="00F055B7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18</w:t>
            </w:r>
          </w:p>
        </w:tc>
        <w:tc>
          <w:tcPr>
            <w:tcW w:w="4928" w:type="dxa"/>
          </w:tcPr>
          <w:p w:rsidR="00D74753" w:rsidRDefault="001C7BC6" w:rsidP="0059575E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Discussion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page</w:t>
            </w:r>
            <w:r w:rsidR="0059575E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s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</w:t>
            </w:r>
            <w:r w:rsidR="0059575E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14-19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F055B7">
              <w:rPr>
                <w:rFonts w:asciiTheme="majorBidi" w:hAnsiTheme="majorBidi" w:cstheme="majorBidi"/>
                <w:sz w:val="28"/>
                <w:szCs w:val="28"/>
              </w:rPr>
              <w:t>Generalisability/ translation</w:t>
            </w:r>
          </w:p>
        </w:tc>
        <w:tc>
          <w:tcPr>
            <w:tcW w:w="1134" w:type="dxa"/>
          </w:tcPr>
          <w:p w:rsidR="00D74753" w:rsidRPr="00F055B7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19</w:t>
            </w:r>
          </w:p>
        </w:tc>
        <w:tc>
          <w:tcPr>
            <w:tcW w:w="4928" w:type="dxa"/>
          </w:tcPr>
          <w:p w:rsidR="00D74753" w:rsidRDefault="001C7BC6" w:rsidP="00F54EE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Discussion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="00C25824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F54EE5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19</w:t>
            </w:r>
            <w:r w:rsidR="00C25824">
              <w:rPr>
                <w:rFonts w:asciiTheme="majorBidi" w:hAnsiTheme="majorBidi" w:cstheme="majorBidi"/>
                <w:sz w:val="32"/>
                <w:szCs w:val="32"/>
                <w:lang w:bidi="ar-EG"/>
              </w:rPr>
              <w:t>, paragraph 1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Funding</w:t>
            </w:r>
          </w:p>
        </w:tc>
        <w:tc>
          <w:tcPr>
            <w:tcW w:w="1134" w:type="dxa"/>
          </w:tcPr>
          <w:p w:rsidR="00D74753" w:rsidRPr="002F55B6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20</w:t>
            </w:r>
          </w:p>
        </w:tc>
        <w:tc>
          <w:tcPr>
            <w:tcW w:w="4928" w:type="dxa"/>
          </w:tcPr>
          <w:p w:rsidR="00D74753" w:rsidRDefault="00D74753" w:rsidP="004E03F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None</w:t>
            </w:r>
          </w:p>
        </w:tc>
      </w:tr>
    </w:tbl>
    <w:p w:rsidR="00A77044" w:rsidRPr="00A77044" w:rsidRDefault="00A77044" w:rsidP="00A77044">
      <w:pPr>
        <w:bidi w:val="0"/>
        <w:jc w:val="center"/>
        <w:rPr>
          <w:rFonts w:asciiTheme="majorBidi" w:hAnsiTheme="majorBidi" w:cstheme="majorBidi"/>
          <w:sz w:val="32"/>
          <w:szCs w:val="32"/>
          <w:lang w:bidi="ar-EG"/>
        </w:rPr>
      </w:pPr>
    </w:p>
    <w:p w:rsidR="00A77044" w:rsidRDefault="00A77044">
      <w:pPr>
        <w:rPr>
          <w:lang w:bidi="ar-EG"/>
        </w:rPr>
      </w:pPr>
    </w:p>
    <w:sectPr w:rsidR="00A77044" w:rsidSect="002574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044"/>
    <w:rsid w:val="000055DE"/>
    <w:rsid w:val="0004506B"/>
    <w:rsid w:val="000B0DB6"/>
    <w:rsid w:val="000C2E4F"/>
    <w:rsid w:val="001C7BC6"/>
    <w:rsid w:val="001E0155"/>
    <w:rsid w:val="001F0A1B"/>
    <w:rsid w:val="00235968"/>
    <w:rsid w:val="002574F4"/>
    <w:rsid w:val="00262D43"/>
    <w:rsid w:val="002630EA"/>
    <w:rsid w:val="0028216C"/>
    <w:rsid w:val="002E7C79"/>
    <w:rsid w:val="002F55B6"/>
    <w:rsid w:val="003471FC"/>
    <w:rsid w:val="00383018"/>
    <w:rsid w:val="003A2242"/>
    <w:rsid w:val="00427EFB"/>
    <w:rsid w:val="004B7A4D"/>
    <w:rsid w:val="004E03F9"/>
    <w:rsid w:val="00555BE9"/>
    <w:rsid w:val="00581837"/>
    <w:rsid w:val="00581D8B"/>
    <w:rsid w:val="0059575E"/>
    <w:rsid w:val="005D1A86"/>
    <w:rsid w:val="005E569C"/>
    <w:rsid w:val="00686B04"/>
    <w:rsid w:val="006A5125"/>
    <w:rsid w:val="006B3EE2"/>
    <w:rsid w:val="00786E2C"/>
    <w:rsid w:val="007E2806"/>
    <w:rsid w:val="007F2D6B"/>
    <w:rsid w:val="008025A3"/>
    <w:rsid w:val="0081445A"/>
    <w:rsid w:val="00821C46"/>
    <w:rsid w:val="008865C0"/>
    <w:rsid w:val="008E75CF"/>
    <w:rsid w:val="009B3BBD"/>
    <w:rsid w:val="00A77044"/>
    <w:rsid w:val="00A83AC6"/>
    <w:rsid w:val="00AB125F"/>
    <w:rsid w:val="00AB5250"/>
    <w:rsid w:val="00AE2C42"/>
    <w:rsid w:val="00B0645E"/>
    <w:rsid w:val="00B97FB2"/>
    <w:rsid w:val="00C0370C"/>
    <w:rsid w:val="00C245DD"/>
    <w:rsid w:val="00C25824"/>
    <w:rsid w:val="00C62717"/>
    <w:rsid w:val="00D74753"/>
    <w:rsid w:val="00E2004B"/>
    <w:rsid w:val="00E935F6"/>
    <w:rsid w:val="00ED159C"/>
    <w:rsid w:val="00F055B7"/>
    <w:rsid w:val="00F54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70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70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1EC84-C507-4C61-A643-22391886C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El-Wattaneya</dc:creator>
  <cp:lastModifiedBy>El-Wattaneya</cp:lastModifiedBy>
  <cp:revision>29</cp:revision>
  <dcterms:created xsi:type="dcterms:W3CDTF">2018-10-27T10:24:00Z</dcterms:created>
  <dcterms:modified xsi:type="dcterms:W3CDTF">2020-03-03T08:24:00Z</dcterms:modified>
</cp:coreProperties>
</file>